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12:00-12:30 Espoon Lucia Ellen Ahlgren</w:t>
      </w:r>
    </w:p>
    <w:p>
      <w:r>
        <w:t>Espoon Lucia neito esiintyy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