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16.12.2024 maanantai</w:t>
      </w:r>
    </w:p>
    <w:p>
      <w:pPr>
        <w:pStyle w:val="Heading1"/>
      </w:pPr>
      <w:r>
        <w:t>16.12.2024-5.1.2025</w:t>
      </w:r>
    </w:p>
    <w:p>
      <w:pPr>
        <w:pStyle w:val="Heading2"/>
      </w:pPr>
      <w:r>
        <w:t>15:01-18:00 Neulegraffiteja 16.12.2024-5.1.2025</w:t>
      </w:r>
    </w:p>
    <w:p>
      <w:r>
        <w:t>Neulegraffiti-ryhmän valokuvanäyttely Entressen kirjaston Galleria Betonissa 16.12.2024-5.1.2025.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