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28.5.2025 keskiviikko</w:t>
      </w:r>
    </w:p>
    <w:p>
      <w:pPr>
        <w:pStyle w:val="Heading1"/>
      </w:pPr>
      <w:r>
        <w:t>28.5.2025 keskiviikko</w:t>
      </w:r>
    </w:p>
    <w:p>
      <w:pPr>
        <w:pStyle w:val="Heading2"/>
      </w:pPr>
      <w:r>
        <w:t>16:00-17:30 Klubi-klubi</w:t>
      </w:r>
    </w:p>
    <w:p>
      <w:r>
        <w:t>Tervetuloa Tapiolan kirjaston lasten ja nuorten omaan klubiin!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