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9.4.2025 keskiviikko</w:t>
      </w:r>
    </w:p>
    <w:p>
      <w:pPr>
        <w:pStyle w:val="Heading1"/>
      </w:pPr>
      <w:r>
        <w:t>9.4.2025 keskiviikko</w:t>
      </w:r>
    </w:p>
    <w:p>
      <w:pPr>
        <w:pStyle w:val="Heading2"/>
      </w:pPr>
      <w:r>
        <w:t>10:00-12:00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