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17:30-18:00 Iltasatuhetki</w:t>
      </w:r>
    </w:p>
    <w:p>
      <w:r>
        <w:t>Tervetuloa tarinoiden äärelle avoimeen iltasatuhetkeen. Tervetulleita ovat kaikenikäiset satujen ystävät.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