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11.2.2025 tiistai</w:t>
      </w:r>
    </w:p>
    <w:p>
      <w:pPr>
        <w:pStyle w:val="Heading1"/>
      </w:pPr>
      <w:r>
        <w:t>11.2.2025 tiistai</w:t>
      </w:r>
    </w:p>
    <w:p>
      <w:pPr>
        <w:pStyle w:val="Heading2"/>
      </w:pPr>
      <w:r>
        <w:t>13:30-14:15 Kevyt seniorijumppa</w:t>
      </w:r>
    </w:p>
    <w:p>
      <w:r>
        <w:t>Kevyt seniorijumppa joka tiistai (ei ohjausta arkipyhinä). Ei ennakkoilmoittautumista.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