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17:00-17:30 Englanninkielinen satuhetki</w:t>
      </w:r>
    </w:p>
    <w:p>
      <w:r>
        <w:t>Tervetuloa kuuntelemaan satuja englanniksi!</w:t>
        <w:br/>
        <w:br/>
        <w:t>Satuhetket torstaisin 26.9., 24.10., 21.11. ja 19.12. klo 17-17.30.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