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1.10.2024 tiistai</w:t>
      </w:r>
    </w:p>
    <w:p>
      <w:pPr>
        <w:pStyle w:val="Heading1"/>
      </w:pPr>
      <w:r>
        <w:t>1.10.2024 tiistai</w:t>
      </w:r>
    </w:p>
    <w:p>
      <w:pPr>
        <w:pStyle w:val="Heading2"/>
      </w:pPr>
      <w:r>
        <w:t>14:00-17:00 Kokonainen Minä - Satutuokio ja askartelutyöpaja</w:t>
      </w:r>
    </w:p>
    <w:p>
      <w:r>
        <w:t>Satutuokio ja askartelutyöpaja 1.10 klo 14–17 Entressen Kirjasto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