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12.10.2024 lauantai</w:t>
      </w:r>
    </w:p>
    <w:p>
      <w:pPr>
        <w:pStyle w:val="Heading1"/>
      </w:pPr>
      <w:r>
        <w:t>12.10.2024 lauantai</w:t>
      </w:r>
    </w:p>
    <w:p>
      <w:pPr>
        <w:pStyle w:val="Heading2"/>
      </w:pPr>
      <w:r>
        <w:t>14:00-17:00 Double 9th Festival</w:t>
      </w:r>
    </w:p>
    <w:p>
      <w:r>
        <w:t>Perinteinen kiinalainen festivaali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