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17:00-18:00 Yhteislaulua! Mukana Espoon Laulu- kuoro</w:t>
      </w:r>
    </w:p>
    <w:p>
      <w:r>
        <w:t xml:space="preserve">Tervetuloa laulamaan yhdessä tuttuja lauluja. Esilaulajina Espoon Laulu- kuoro.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