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8:00-19:30 Mistä syntyy lasten, nuorten ja perheiden hyvinvointi?</w:t>
      </w:r>
    </w:p>
    <w:p>
      <w:r>
        <w:t xml:space="preserve">Vihreiden järjestämä keskustelutilaisu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