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30.10.2024 keskiviikko</w:t>
      </w:r>
    </w:p>
    <w:p>
      <w:pPr>
        <w:pStyle w:val="Heading1"/>
      </w:pPr>
      <w:r>
        <w:t>30.10.2024 keskiviikko</w:t>
      </w:r>
    </w:p>
    <w:p>
      <w:pPr>
        <w:pStyle w:val="Heading2"/>
      </w:pPr>
      <w:r>
        <w:t>16:00-17:30 Halloween Disco</w:t>
      </w:r>
    </w:p>
    <w:p>
      <w:r>
        <w:t>Tervetuloa tanssimaan Halloweenin hengessä.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