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29.10.2024 tiistai</w:t>
      </w:r>
    </w:p>
    <w:p>
      <w:pPr>
        <w:pStyle w:val="Heading1"/>
      </w:pPr>
      <w:r>
        <w:t>29.10.2024-26.11.2024</w:t>
      </w:r>
    </w:p>
    <w:p>
      <w:pPr>
        <w:pStyle w:val="Heading2"/>
      </w:pPr>
      <w:r>
        <w:t>16:00-16:30 Venäjänkieliset satuhetket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