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>11:00-12:00 Kiinankielinen satuhetki</w:t>
      </w:r>
    </w:p>
    <w:p>
      <w:r>
        <w:t>Kiinankielinen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