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17:00-19:30 Rakentaja-ilta: Kuntotarkastus</w:t>
      </w:r>
    </w:p>
    <w:p>
      <w:r>
        <w:t>Tässä tilaisuudessa saat arvokasta tietoa pientalojen ja vapaa-ajan asuntojen kuntotarkastukseen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