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24.10.2024 torstai</w:t>
      </w:r>
    </w:p>
    <w:p>
      <w:pPr>
        <w:pStyle w:val="Heading1"/>
      </w:pPr>
      <w:r>
        <w:t>24.10.2024 torstai</w:t>
      </w:r>
    </w:p>
    <w:p>
      <w:pPr>
        <w:pStyle w:val="Heading2"/>
      </w:pPr>
      <w:r>
        <w:t>17:45-18:30 Lukulemmikki Cara</w:t>
      </w:r>
    </w:p>
    <w:p>
      <w:r>
        <w:t>Lukulemmikki Cara odottaa innolla lukijoita Lippulaivan kirjastoon klo 17:45 - 18:30.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