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17:00-19:00 Espoon monikulttuurinen kaupunki; mahdollisuudet ja haasteet.</w:t>
      </w:r>
    </w:p>
    <w:p>
      <w:r>
        <w:t>Keskustellaan väristä, rodusta ja etnisyydestä riippumattoman Espoomme haasteista ja mahdollisuuksista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