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24.11.2024 sunnuntai</w:t>
      </w:r>
    </w:p>
    <w:p>
      <w:pPr>
        <w:pStyle w:val="Heading1"/>
      </w:pPr>
      <w:r>
        <w:t>24.11.2024 sunnuntai</w:t>
      </w:r>
    </w:p>
    <w:p>
      <w:pPr>
        <w:pStyle w:val="Heading2"/>
      </w:pPr>
      <w:r>
        <w:t>14:00-16:00 Lasten viikonloppu: Askartele runokortti -sanataidepaja</w:t>
      </w:r>
    </w:p>
    <w:p>
      <w:r>
        <w:t>Askartele runokortti -sanataidepaja la 23.11. ja su 24.11. klo 14 - 16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