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27.1.2026-21.4.2026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