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9.1.2026 perjantai</w:t>
      </w:r>
    </w:p>
    <w:p>
      <w:pPr>
        <w:pStyle w:val="Heading1"/>
      </w:pPr>
      <w:r>
        <w:t>9.1.2026 perjantai</w:t>
      </w:r>
    </w:p>
    <w:p>
      <w:pPr>
        <w:pStyle w:val="Heading2"/>
      </w:pPr>
      <w:r>
        <w:t>17:30-19:30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