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22.10.2025 keskiviikko</w:t>
      </w:r>
    </w:p>
    <w:p>
      <w:pPr>
        <w:pStyle w:val="Heading1"/>
      </w:pPr>
      <w:r>
        <w:t>22.10.2025-5.11.2025</w:t>
      </w:r>
    </w:p>
    <w:p>
      <w:pPr>
        <w:pStyle w:val="Heading2"/>
      </w:pPr>
      <w:r>
        <w:t>15:30-17:30 Yhteisompelu</w:t>
      </w:r>
    </w:p>
    <w:p>
      <w:r>
        <w:t>Ommellaan uudet päälliset kirjaston tuoleille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