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13.10.2025 maanantai</w:t>
      </w:r>
    </w:p>
    <w:p>
      <w:pPr>
        <w:pStyle w:val="Heading1"/>
      </w:pPr>
      <w:r>
        <w:t>13.10.2025-26.10.2025</w:t>
      </w:r>
    </w:p>
    <w:p>
      <w:pPr>
        <w:pStyle w:val="Heading2"/>
      </w:pPr>
      <w:r>
        <w:t>08:00-18:00 Soukan ja Olarin kamerat yhteisnäyttely</w:t>
      </w:r>
    </w:p>
    <w:p>
      <w:r>
        <w:t>Digitaalinen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