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19.12.2025 perjantai</w:t>
      </w:r>
    </w:p>
    <w:p>
      <w:pPr>
        <w:pStyle w:val="Heading1"/>
      </w:pPr>
      <w:r>
        <w:t>19.12.2025 perjantai</w:t>
      </w:r>
    </w:p>
    <w:p>
      <w:pPr>
        <w:pStyle w:val="Heading2"/>
      </w:pPr>
      <w:r>
        <w:t>16:00-18:00  Kirjastokaveri: FARSI</w:t>
      </w:r>
    </w:p>
    <w:p>
      <w:r>
        <w:t>Haluaisitko tulla kirjastoon, mutta se tuntuu vaikealta koska et osaa kieltä? Vapaaehtoiset kirjastokaverimme auttavat sinua omalla kielelläsi!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