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13:00-14:00 Family encounters-perhetapahtuma englanniksi &amp; hindiksi</w:t>
      </w:r>
    </w:p>
    <w:p>
      <w:r>
        <w:t>Tervetuloa mukaan Family Encounters-perhetapahtumaan sunnuntaina 19.10. klo 13-14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