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19.10.2025 sunnuntai</w:t>
      </w:r>
    </w:p>
    <w:p>
      <w:pPr>
        <w:pStyle w:val="Heading1"/>
      </w:pPr>
      <w:r>
        <w:t>19.10.2025 sunnuntai</w:t>
      </w:r>
    </w:p>
    <w:p>
      <w:pPr>
        <w:pStyle w:val="Heading2"/>
      </w:pPr>
      <w:r>
        <w:t>13:00-14:00 Family encounters-perhetapahtuma englanniksi &amp; hindiksi</w:t>
      </w:r>
    </w:p>
    <w:p>
      <w:r>
        <w:t>Tervetuloa mukaan Family Encounters-perhetapahtumaan sunnuntaina 19.10. klo 13-14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