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8.6.2025 sunnuntai</w:t>
      </w:r>
    </w:p>
    <w:p>
      <w:pPr>
        <w:pStyle w:val="Heading1"/>
      </w:pPr>
      <w:r>
        <w:t>8.6.2025 sunnuntai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