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13:00-15:00 Keskiviikkopaja</w:t>
      </w:r>
    </w:p>
    <w:p>
      <w:r>
        <w:t>Ohjelmassa monipuolista käsillä tekemistä, avoin kaikille!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