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3.6.2025 tiistai</w:t>
      </w:r>
    </w:p>
    <w:p>
      <w:pPr>
        <w:pStyle w:val="Heading1"/>
      </w:pPr>
      <w:r>
        <w:t>3.6.2025 tiistai</w:t>
      </w:r>
    </w:p>
    <w:p>
      <w:pPr>
        <w:pStyle w:val="Heading2"/>
      </w:pPr>
      <w:r>
        <w:t>13:00-15:00 Sporttikerho</w:t>
      </w:r>
    </w:p>
    <w:p>
      <w:r>
        <w:t>Sporttikerho alakoululaisille kirjaston piha-alueella. Ohjelmassa monipuolista leikkiä ja liikuntaa. Säävaraus.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