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2.6.2025 maanantai</w:t>
      </w:r>
    </w:p>
    <w:p>
      <w:pPr>
        <w:pStyle w:val="Heading1"/>
      </w:pPr>
      <w:r>
        <w:t>2.6.2025-24.6.2025</w:t>
      </w:r>
    </w:p>
    <w:p>
      <w:pPr>
        <w:pStyle w:val="Heading2"/>
      </w:pPr>
      <w:r>
        <w:t>08:00-20:00 Näyttely: Tänne mieli palaa</w:t>
      </w:r>
    </w:p>
    <w:p>
      <w:r>
        <w:t>Tuire Tommilan näyttely Tänne mieli palaa on esillä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