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9.9.2025 tiistai</w:t>
      </w:r>
    </w:p>
    <w:p>
      <w:pPr>
        <w:pStyle w:val="Heading1"/>
      </w:pPr>
      <w:r>
        <w:t>9.9.2025 tiistai</w:t>
      </w:r>
    </w:p>
    <w:p>
      <w:pPr>
        <w:pStyle w:val="Heading2"/>
      </w:pPr>
      <w:r>
        <w:t>17:00-18:30 Ison Omenan kirjaston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