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8.8.2025 perjantai</w:t>
      </w:r>
    </w:p>
    <w:p>
      <w:pPr>
        <w:pStyle w:val="Heading1"/>
      </w:pPr>
      <w:r>
        <w:t>8.8.2025-30.8.2025</w:t>
      </w:r>
    </w:p>
    <w:p>
      <w:pPr>
        <w:pStyle w:val="Heading2"/>
      </w:pPr>
      <w:r>
        <w:t>08:00-18:00 The Weight of Small Things-näyttely</w:t>
      </w:r>
    </w:p>
    <w:p>
      <w:r>
        <w:t>Tämä näyttelysarja tutkii sisäisiä tunnetiloja. Figuratiivisten ja tunnelmallisten kuvien kautta taiteilija pohtii arjen haurautta.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