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15.9.2025 maanantai</w:t>
      </w:r>
    </w:p>
    <w:p>
      <w:pPr>
        <w:pStyle w:val="Heading1"/>
      </w:pPr>
      <w:r>
        <w:t>15.9.2025-15.12.2025</w:t>
      </w:r>
    </w:p>
    <w:p>
      <w:pPr>
        <w:pStyle w:val="Heading2"/>
      </w:pPr>
      <w:r>
        <w:t>17:30-19:00 Selkolukupiiri Ison Omenan kirjastossa, syksy 2025</w:t>
      </w:r>
    </w:p>
    <w:p>
      <w:r>
        <w:t>Tule selkolukupiiriin, jos olet aikuinen ja haluat kehittää lukutaitoasi tai innostua lukemisesta.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