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28.9.2025 sunnuntai</w:t>
      </w:r>
    </w:p>
    <w:p>
      <w:pPr>
        <w:pStyle w:val="Heading1"/>
      </w:pPr>
      <w:r>
        <w:t>28.9.2025 sunnuntai</w:t>
      </w:r>
    </w:p>
    <w:p>
      <w:pPr>
        <w:pStyle w:val="Heading2"/>
      </w:pPr>
      <w:r>
        <w:t>15:00-16:00 Kulttuuriketju - Elonsiivous näytelmä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