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12:00-14:00 Lasten elokuva</w:t>
      </w:r>
    </w:p>
    <w:p>
      <w:r>
        <w:t>Lasten elokuva joka lauantai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