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17.8.2025 sunnuntai</w:t>
      </w:r>
    </w:p>
    <w:p>
      <w:pPr>
        <w:pStyle w:val="Heading1"/>
      </w:pPr>
      <w:r>
        <w:t>17.8.2025-5.9.2025</w:t>
      </w:r>
    </w:p>
    <w:p>
      <w:pPr>
        <w:pStyle w:val="Heading2"/>
      </w:pPr>
      <w:r>
        <w:t>10:00-20:00 Silloin kun olin pieni / Helsingin taiteilijaseuran kuvataidekoulu vuosikurssi 2022-2026</w:t>
      </w:r>
    </w:p>
    <w:p>
      <w:r>
        <w:t xml:space="preserve">Helsingin taiteilijaseuran kuvataidekoulun oppilaiden yhteisnäyttelyn aiheena ovat lapsuuden muistot. Teokset on tehty taiteilija Eija Keskisen ohjauksessa.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