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29.8.2025 perjantai</w:t>
      </w:r>
    </w:p>
    <w:p>
      <w:pPr>
        <w:pStyle w:val="Heading1"/>
      </w:pPr>
      <w:r>
        <w:t>29.8.2025 perjantai</w:t>
      </w:r>
    </w:p>
    <w:p>
      <w:pPr>
        <w:pStyle w:val="Heading2"/>
      </w:pPr>
      <w:r>
        <w:t>15:00-17:00 Feels like Home –seinämaalauksen julkistustapahtuma</w:t>
      </w:r>
    </w:p>
    <w:p>
      <w:r>
        <w:t xml:space="preserve">Tapahtumassa kuulet seinämaalauksen tarinan ja tutustut tekijöihin. Tapahtuman päätteeksi vierailemme yhdessä maalauksen äärellä osoitteessa Kotikyläntie 4.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