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25.6.2025 keskiviikko</w:t>
      </w:r>
    </w:p>
    <w:p>
      <w:pPr>
        <w:pStyle w:val="Heading1"/>
      </w:pPr>
      <w:r>
        <w:t>25.6.2025-24.6.2026</w:t>
      </w:r>
    </w:p>
    <w:p>
      <w:pPr>
        <w:pStyle w:val="Heading2"/>
      </w:pPr>
      <w:r>
        <w:t>16:00-18:00 Askartelua Sellon kirjaston Pajassa</w:t>
      </w:r>
    </w:p>
    <w:p>
      <w:r>
        <w:t xml:space="preserve">Toimintaan ei tarvitse ilmoittautua etukäteen. Askartelu on maksutonta. Ei ikärajoja.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