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09:30-10:00 Runokylpylä vauvaperheille (4kk-1v)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