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11:00-16:30 Embrace the Rhythm of Asia - tapahtuma</w:t>
      </w:r>
    </w:p>
    <w:p>
      <w:r>
        <w:t>Tervetuloa Embrace the rhythm of Asia-tapahtumaan Salonkiin Espoo-päivänä!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