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3.9.2025 keskiviikko</w:t>
      </w:r>
    </w:p>
    <w:p>
      <w:pPr>
        <w:pStyle w:val="Heading1"/>
      </w:pPr>
      <w:r>
        <w:t>3.9.2025 keskiviikko</w:t>
      </w:r>
    </w:p>
    <w:p>
      <w:pPr>
        <w:pStyle w:val="Heading2"/>
      </w:pPr>
      <w:r>
        <w:t xml:space="preserve">10:00-13:00 Pop-up tapahtuma Hyvinvointiasema </w:t>
      </w:r>
    </w:p>
    <w:p>
      <w:r>
        <w:t>Tasapainoa, ketteryyttä ja hyvinvointia arkeen!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