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08:00-20:00 Aistinurkkaus</w:t>
      </w:r>
    </w:p>
    <w:p>
      <w:r>
        <w:t>Aistinurkkaus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