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7.7.2025 maanantai</w:t>
      </w:r>
    </w:p>
    <w:p>
      <w:pPr>
        <w:pStyle w:val="Heading1"/>
      </w:pPr>
      <w:r>
        <w:t>7.7.2025-27.7.2025</w:t>
      </w:r>
    </w:p>
    <w:p>
      <w:pPr>
        <w:pStyle w:val="Heading2"/>
      </w:pPr>
      <w:r>
        <w:t>08:00-18:00 Jussi Seppälä: Pohjois-Koreassa kaikki on toisin</w:t>
      </w:r>
    </w:p>
    <w:p>
      <w:r>
        <w:t>Jussi Seppälän valokuvanäyttely "Pohjois-Koreassa kaikki on toisin" Entressen kirjaston Galleria Betonissa 7.-27.7.2025.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