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Hansakallio 2, 02780, Espoo</w:t>
      </w:r>
    </w:p>
    <w:p>
      <w:r>
        <w:t>24.5.2025 lauantai</w:t>
      </w:r>
    </w:p>
    <w:p>
      <w:pPr>
        <w:pStyle w:val="Heading1"/>
      </w:pPr>
      <w:r>
        <w:t>24.5.2025 lauantai</w:t>
      </w:r>
    </w:p>
    <w:p>
      <w:pPr>
        <w:pStyle w:val="Heading2"/>
      </w:pPr>
      <w:r>
        <w:t>14:00-17:00 Graffiti Goes Kirjasto</w:t>
      </w:r>
    </w:p>
    <w:p>
      <w:r>
        <w:t xml:space="preserve">Graffiti Goes Kirjasto – Tule mukaan värittämään kevättä!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