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13:00-13:45 Satutaidetuokio</w:t>
      </w:r>
    </w:p>
    <w:p>
      <w:r>
        <w:t>Satuja ja taiteilua Sellon lastenmaassa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