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8.5.2025 torstai</w:t>
      </w:r>
    </w:p>
    <w:p>
      <w:pPr>
        <w:pStyle w:val="Heading1"/>
      </w:pPr>
      <w:r>
        <w:t>8.5.2025-22.5.2025</w:t>
      </w:r>
    </w:p>
    <w:p>
      <w:pPr>
        <w:pStyle w:val="Heading2"/>
      </w:pPr>
      <w:r>
        <w:t>16:00-17:00 Lähde mukaan virtuaalimatkalle - koe kulttuuria kirjastossa</w:t>
      </w:r>
    </w:p>
    <w:p>
      <w:r>
        <w:t>Tervetuloa opastetulle museomatkalle etänä, mutta yhteen kokoontuen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