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 xml:space="preserve">18:00-19:00 Vocal Studio Eridan esiintyy </w:t>
      </w:r>
    </w:p>
    <w:p>
      <w:r>
        <w:t xml:space="preserve"> 5–16-vuotiaat lapset esittävät lauluja suomeksi, englanniksi, venäjäksi, ukrainaksi ja ranskaksi.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