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6.5.2025 tiistai</w:t>
      </w:r>
    </w:p>
    <w:p>
      <w:pPr>
        <w:pStyle w:val="Heading1"/>
      </w:pPr>
      <w:r>
        <w:t>6.5.2025-30.5.2025</w:t>
      </w:r>
    </w:p>
    <w:p>
      <w:pPr>
        <w:pStyle w:val="Heading2"/>
      </w:pPr>
      <w:r>
        <w:t>09:00-20:00 Näyttely: TOIVEIKKUUTTA värien ja juhlan TOUKOKUUSSA</w:t>
      </w:r>
    </w:p>
    <w:p>
      <w:r>
        <w:t>Jutta Keikkosen näyttely on esillä Tapiolan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