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20.3.2025-29.5.2025</w:t>
      </w:r>
    </w:p>
    <w:p>
      <w:pPr>
        <w:pStyle w:val="Heading2"/>
      </w:pPr>
      <w:r>
        <w:t>14:00-16:00 Läksykerho</w:t>
      </w:r>
    </w:p>
    <w:p>
      <w:r>
        <w:t>Apua läksyihin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