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18.8.2025 maanantai</w:t>
      </w:r>
    </w:p>
    <w:p>
      <w:pPr>
        <w:pStyle w:val="Heading1"/>
      </w:pPr>
      <w:r>
        <w:t>18.8.2025-15.12.2025</w:t>
      </w:r>
    </w:p>
    <w:p>
      <w:pPr>
        <w:pStyle w:val="Heading2"/>
      </w:pPr>
      <w:r>
        <w:t xml:space="preserve">18:00-19:15 Jooga tunti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