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11:00-14:00 Lasten lautapelikerho</w:t>
      </w:r>
    </w:p>
    <w:p>
      <w:r>
        <w:t xml:space="preserve">Lasten lautapelikerhossa pääset kokeilemaan erilaisia lautapelejä kivassa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