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14.8.2025 torstai</w:t>
      </w:r>
    </w:p>
    <w:p>
      <w:pPr>
        <w:pStyle w:val="Heading1"/>
      </w:pPr>
      <w:r>
        <w:t>14.8.2025-11.12.2025</w:t>
      </w:r>
    </w:p>
    <w:p>
      <w:pPr>
        <w:pStyle w:val="Heading2"/>
      </w:pPr>
      <w:r>
        <w:t xml:space="preserve">16:00-17:00 PERUTTU: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